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52" w:rsidRDefault="00375E52" w:rsidP="00375E52">
      <w:pPr>
        <w:pStyle w:val="NormalWeb"/>
      </w:pPr>
      <w:r>
        <w:t>- 3rd and final PACE Science Team meeting will be scheduled soon for either the week of 8th January or the week of 15th January 2017.  January 16th is King holiday, so a meeting that week would commence on Wednesday.  Location will be East Coast, likely Greater DC (Maryland) or possibly Florida.</w:t>
      </w:r>
    </w:p>
    <w:p w:rsidR="00375E52" w:rsidRDefault="00375E52" w:rsidP="00375E52">
      <w:pPr>
        <w:pStyle w:val="NormalWeb"/>
      </w:pPr>
      <w:r>
        <w:t>Let us know SOON if there will be a conflict for or a preference for either week.</w:t>
      </w:r>
    </w:p>
    <w:p w:rsidR="00375E52" w:rsidRDefault="00375E52" w:rsidP="00375E52">
      <w:pPr>
        <w:pStyle w:val="NormalWeb"/>
      </w:pPr>
      <w:r>
        <w:t xml:space="preserve">- Jeremy sent a detailed update to the Project Science on Wednesday.  There is a lot of information in there.  We did not dwell on any specifics during the </w:t>
      </w:r>
      <w:proofErr w:type="spellStart"/>
      <w:r>
        <w:t>telecon</w:t>
      </w:r>
      <w:proofErr w:type="spellEnd"/>
      <w:r>
        <w:t>, only encouraging you to read, if you are interested.</w:t>
      </w:r>
    </w:p>
    <w:p w:rsidR="00375E52" w:rsidRDefault="00375E52" w:rsidP="00375E52">
      <w:pPr>
        <w:pStyle w:val="NormalWeb"/>
      </w:pPr>
      <w:r>
        <w:t>Anybody who did NOT receive this email should let us know.</w:t>
      </w:r>
    </w:p>
    <w:p w:rsidR="00375E52" w:rsidRDefault="00375E52" w:rsidP="00375E52">
      <w:pPr>
        <w:pStyle w:val="NormalWeb"/>
      </w:pPr>
      <w:r>
        <w:t xml:space="preserve">- The outline for the AC part of the final report was sent out to everybody for comment.  No comments received.  Via </w:t>
      </w:r>
      <w:proofErr w:type="spellStart"/>
      <w:r>
        <w:t>telecon</w:t>
      </w:r>
      <w:proofErr w:type="spellEnd"/>
      <w:r>
        <w:t xml:space="preserve"> there was concern that the AC and IOP parts should be synthesized and not appear to be separate documents with different outlines and styles.  There was a request to see the IOP outline.  It is attached here.</w:t>
      </w:r>
    </w:p>
    <w:p w:rsidR="00375E52" w:rsidRDefault="00375E52" w:rsidP="00375E52">
      <w:pPr>
        <w:pStyle w:val="NormalWeb"/>
      </w:pPr>
      <w:r>
        <w:t>- Do we have the data sets necessary to develop algorithms, or is this a major gap?  Kirk is compiling a list of data sets, but asks for input as to the criteria needed for a data set to be considered to be complete.  Here is the list that Kirk and I have started, with Emmanuel's follow-up input.</w:t>
      </w:r>
    </w:p>
    <w:p w:rsidR="00375E52" w:rsidRDefault="00375E52" w:rsidP="00375E52">
      <w:pPr>
        <w:pStyle w:val="NormalWeb"/>
      </w:pPr>
      <w:r>
        <w:t xml:space="preserve">1. Hyper spectral radiometry </w:t>
      </w:r>
      <w:r>
        <w:br/>
        <w:t xml:space="preserve">2. </w:t>
      </w:r>
      <w:proofErr w:type="gramStart"/>
      <w:r>
        <w:t xml:space="preserve">High altitude </w:t>
      </w:r>
      <w:proofErr w:type="spellStart"/>
      <w:r>
        <w:t>obs</w:t>
      </w:r>
      <w:proofErr w:type="spellEnd"/>
      <w:r>
        <w:t xml:space="preserve"> </w:t>
      </w:r>
      <w:r>
        <w:br/>
        <w:t>3.</w:t>
      </w:r>
      <w:proofErr w:type="gramEnd"/>
      <w:r>
        <w:t xml:space="preserve"> </w:t>
      </w:r>
      <w:proofErr w:type="gramStart"/>
      <w:r>
        <w:t xml:space="preserve">Multi angle </w:t>
      </w:r>
      <w:proofErr w:type="spellStart"/>
      <w:r>
        <w:t>polarimetry</w:t>
      </w:r>
      <w:proofErr w:type="spellEnd"/>
      <w:r>
        <w:t xml:space="preserve"> </w:t>
      </w:r>
      <w:r>
        <w:br/>
        <w:t>4.</w:t>
      </w:r>
      <w:proofErr w:type="gramEnd"/>
      <w:r>
        <w:t xml:space="preserve"> Coincident in water observations (of what kind? </w:t>
      </w:r>
      <w:proofErr w:type="gramStart"/>
      <w:r>
        <w:t>Are</w:t>
      </w:r>
      <w:proofErr w:type="gramEnd"/>
      <w:r>
        <w:t xml:space="preserve"> airborne water leaving </w:t>
      </w:r>
      <w:proofErr w:type="spellStart"/>
      <w:r>
        <w:t>obs</w:t>
      </w:r>
      <w:proofErr w:type="spellEnd"/>
      <w:r>
        <w:t xml:space="preserve"> ok?) </w:t>
      </w:r>
      <w:r>
        <w:br/>
        <w:t xml:space="preserve">5. Variety of oceanic conditions? </w:t>
      </w:r>
    </w:p>
    <w:p w:rsidR="00375E52" w:rsidRDefault="00375E52" w:rsidP="00375E52">
      <w:pPr>
        <w:pStyle w:val="NormalWeb"/>
      </w:pPr>
      <w:r>
        <w:t xml:space="preserve">6. Variety of atmospheric conditions </w:t>
      </w:r>
    </w:p>
    <w:p w:rsidR="00375E52" w:rsidRDefault="00375E52" w:rsidP="00375E52">
      <w:pPr>
        <w:pStyle w:val="NormalWeb"/>
      </w:pPr>
      <w:r>
        <w:t xml:space="preserve">7. For simultaneous inversions of atmosphere and ocean you will need ocean observations, not just surface observations of radiometry. </w:t>
      </w:r>
    </w:p>
    <w:p w:rsidR="00375E52" w:rsidRDefault="00375E52" w:rsidP="00375E52">
      <w:pPr>
        <w:pStyle w:val="NormalWeb"/>
      </w:pPr>
      <w:r>
        <w:t xml:space="preserve">There was also a request to include in the table an indication of data format (HDF, </w:t>
      </w:r>
      <w:proofErr w:type="spellStart"/>
      <w:r>
        <w:t>netCDF</w:t>
      </w:r>
      <w:proofErr w:type="spellEnd"/>
      <w:r>
        <w:t xml:space="preserve">, ASCII) to give us an idea of how publicly advanced and how easy to use the </w:t>
      </w:r>
      <w:proofErr w:type="spellStart"/>
      <w:r>
        <w:t>daa</w:t>
      </w:r>
      <w:proofErr w:type="spellEnd"/>
      <w:r>
        <w:t xml:space="preserve"> set will be.</w:t>
      </w:r>
    </w:p>
    <w:p w:rsidR="00375E52" w:rsidRDefault="00375E52" w:rsidP="00375E52">
      <w:pPr>
        <w:pStyle w:val="NormalWeb"/>
      </w:pPr>
      <w:r>
        <w:t>-Robert's proposed review paper was discussed.  The paper starts from the premise of the heritage algorithm and then explores different aspects of atmospheric correction that builds on this premise.  Bo-</w:t>
      </w:r>
      <w:proofErr w:type="spellStart"/>
      <w:r>
        <w:t>Cai</w:t>
      </w:r>
      <w:proofErr w:type="spellEnd"/>
      <w:r>
        <w:t xml:space="preserve"> stated strongly that a </w:t>
      </w:r>
      <w:proofErr w:type="spellStart"/>
      <w:r>
        <w:t>hyperspectral</w:t>
      </w:r>
      <w:proofErr w:type="spellEnd"/>
      <w:r>
        <w:t xml:space="preserve"> mission like PACE should not start from this premise, but move to a completely different framework, and thus the paper does not serve the mission or the community well.  I suggested that showing the advantage of </w:t>
      </w:r>
      <w:proofErr w:type="spellStart"/>
      <w:r>
        <w:t>hyperspectral</w:t>
      </w:r>
      <w:proofErr w:type="spellEnd"/>
      <w:r>
        <w:t xml:space="preserve"> over </w:t>
      </w:r>
      <w:proofErr w:type="spellStart"/>
      <w:r>
        <w:t>multspectral</w:t>
      </w:r>
      <w:proofErr w:type="spellEnd"/>
      <w:r>
        <w:t xml:space="preserve"> should be a Section in this paper.  </w:t>
      </w:r>
    </w:p>
    <w:p w:rsidR="00375E52" w:rsidRDefault="00375E52" w:rsidP="00375E52">
      <w:pPr>
        <w:pStyle w:val="NormalWeb"/>
      </w:pPr>
      <w:r>
        <w:t>There is not an overwhelming response for this paper.  This is not a paper I can lead, and while Robert could lead it, he cannot do this alone.  It is a team effort.  People will need to contribute different major pieces, including running codes and making sensitivity studies.  For example, Bo-</w:t>
      </w:r>
      <w:proofErr w:type="spellStart"/>
      <w:r>
        <w:t>Cai</w:t>
      </w:r>
      <w:proofErr w:type="spellEnd"/>
      <w:r>
        <w:t xml:space="preserve"> volunteered that he has a lot of work already on gas correction.  I will speak with Bryan Franz, off line, to see if he is interested in contributing, because by its nature this paper will require his contribution.</w:t>
      </w:r>
    </w:p>
    <w:p w:rsidR="00375E52" w:rsidRDefault="00375E52" w:rsidP="00375E52">
      <w:pPr>
        <w:pStyle w:val="NormalWeb"/>
      </w:pPr>
      <w:r>
        <w:t>That was it.</w:t>
      </w:r>
    </w:p>
    <w:p w:rsidR="00C2299B" w:rsidRDefault="00C2299B">
      <w:bookmarkStart w:id="0" w:name="_GoBack"/>
      <w:bookmarkEnd w:id="0"/>
    </w:p>
    <w:sectPr w:rsidR="00C2299B" w:rsidSect="00D446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52"/>
    <w:rsid w:val="00375E52"/>
    <w:rsid w:val="00C2299B"/>
    <w:rsid w:val="00D4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03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E5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E5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67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2469</Characters>
  <Application>Microsoft Macintosh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Remer</dc:creator>
  <cp:keywords/>
  <dc:description/>
  <cp:lastModifiedBy>Lorraine Remer</cp:lastModifiedBy>
  <cp:revision>2</cp:revision>
  <dcterms:created xsi:type="dcterms:W3CDTF">2016-05-12T22:38:00Z</dcterms:created>
  <dcterms:modified xsi:type="dcterms:W3CDTF">2016-05-12T22:38:00Z</dcterms:modified>
</cp:coreProperties>
</file>